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C77DC" w14:textId="77777777" w:rsidR="004D396A" w:rsidRDefault="004D396A" w:rsidP="004D396A">
      <w:pPr>
        <w:pStyle w:val="NoSpacing"/>
        <w:jc w:val="center"/>
        <w:rPr>
          <w:rFonts w:ascii="Times New Roman" w:hAnsi="Times New Roman" w:cs="Times New Roman"/>
          <w:b/>
          <w:sz w:val="24"/>
          <w:szCs w:val="24"/>
          <w:u w:val="single"/>
        </w:rPr>
      </w:pPr>
      <w:r w:rsidRPr="004D396A">
        <w:rPr>
          <w:rFonts w:ascii="Times New Roman" w:hAnsi="Times New Roman" w:cs="Times New Roman"/>
          <w:b/>
          <w:noProof/>
          <w:sz w:val="24"/>
          <w:szCs w:val="24"/>
          <w:u w:val="single"/>
        </w:rPr>
        <w:drawing>
          <wp:inline distT="0" distB="0" distL="0" distR="0" wp14:anchorId="0101730F" wp14:editId="2FA7B162">
            <wp:extent cx="2743200" cy="1080224"/>
            <wp:effectExtent l="0" t="0" r="0" b="5715"/>
            <wp:docPr id="1" name="Picture 1" descr="F:\My Docs\EAC\EAC Logo\EAC logo_blue no 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y Docs\EAC\EAC Logo\EAC logo_blue no lines.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5966" cy="1089189"/>
                    </a:xfrm>
                    <a:prstGeom prst="rect">
                      <a:avLst/>
                    </a:prstGeom>
                    <a:noFill/>
                    <a:ln>
                      <a:noFill/>
                    </a:ln>
                  </pic:spPr>
                </pic:pic>
              </a:graphicData>
            </a:graphic>
          </wp:inline>
        </w:drawing>
      </w:r>
    </w:p>
    <w:p w14:paraId="7F5F0544" w14:textId="77777777" w:rsidR="004D396A" w:rsidRDefault="004D396A" w:rsidP="005C3FDA">
      <w:pPr>
        <w:pStyle w:val="NoSpacing"/>
        <w:jc w:val="center"/>
        <w:rPr>
          <w:rFonts w:ascii="Times New Roman" w:hAnsi="Times New Roman" w:cs="Times New Roman"/>
          <w:b/>
          <w:sz w:val="24"/>
          <w:szCs w:val="24"/>
          <w:u w:val="single"/>
        </w:rPr>
      </w:pPr>
    </w:p>
    <w:p w14:paraId="7B59F371" w14:textId="77777777" w:rsidR="007C65F2" w:rsidRDefault="005C3FDA" w:rsidP="005C3FDA">
      <w:pPr>
        <w:pStyle w:val="NoSpacing"/>
        <w:jc w:val="center"/>
        <w:rPr>
          <w:rFonts w:ascii="Times New Roman" w:hAnsi="Times New Roman" w:cs="Times New Roman"/>
          <w:b/>
          <w:sz w:val="24"/>
          <w:szCs w:val="24"/>
          <w:u w:val="single"/>
        </w:rPr>
      </w:pPr>
      <w:r w:rsidRPr="00955499">
        <w:rPr>
          <w:rFonts w:ascii="Times New Roman" w:hAnsi="Times New Roman" w:cs="Times New Roman"/>
          <w:b/>
          <w:sz w:val="24"/>
          <w:szCs w:val="24"/>
          <w:u w:val="single"/>
        </w:rPr>
        <w:t>CITY OF BARTLESVILLE</w:t>
      </w:r>
    </w:p>
    <w:p w14:paraId="44DD2C10" w14:textId="77777777" w:rsidR="005C3FDA" w:rsidRDefault="005C3FDA" w:rsidP="005C3FDA">
      <w:pPr>
        <w:pStyle w:val="NoSpacing"/>
        <w:jc w:val="center"/>
        <w:rPr>
          <w:rFonts w:ascii="Times New Roman" w:hAnsi="Times New Roman" w:cs="Times New Roman"/>
          <w:b/>
          <w:sz w:val="24"/>
          <w:szCs w:val="24"/>
          <w:u w:val="single"/>
        </w:rPr>
      </w:pPr>
      <w:r w:rsidRPr="00955499">
        <w:rPr>
          <w:rFonts w:ascii="Times New Roman" w:hAnsi="Times New Roman" w:cs="Times New Roman"/>
          <w:b/>
          <w:sz w:val="24"/>
          <w:szCs w:val="24"/>
          <w:u w:val="single"/>
        </w:rPr>
        <w:t>EMPLOYEE ADVISORY COMMITTEE</w:t>
      </w:r>
    </w:p>
    <w:p w14:paraId="73F03EF2" w14:textId="77777777" w:rsidR="007C0136" w:rsidRPr="00955499" w:rsidRDefault="007C0136" w:rsidP="005C3FDA">
      <w:pPr>
        <w:pStyle w:val="NoSpacing"/>
        <w:jc w:val="center"/>
        <w:rPr>
          <w:rFonts w:ascii="Times New Roman" w:hAnsi="Times New Roman" w:cs="Times New Roman"/>
          <w:b/>
          <w:sz w:val="24"/>
          <w:szCs w:val="24"/>
          <w:u w:val="single"/>
        </w:rPr>
      </w:pPr>
    </w:p>
    <w:p w14:paraId="62ABC1A6" w14:textId="77777777" w:rsidR="005C3FDA" w:rsidRDefault="005C3FDA" w:rsidP="005C3FDA">
      <w:pPr>
        <w:pStyle w:val="NoSpacing"/>
        <w:jc w:val="center"/>
        <w:rPr>
          <w:rFonts w:ascii="Times New Roman" w:hAnsi="Times New Roman" w:cs="Times New Roman"/>
          <w:b/>
          <w:sz w:val="24"/>
          <w:szCs w:val="24"/>
          <w:u w:val="single"/>
        </w:rPr>
      </w:pPr>
    </w:p>
    <w:p w14:paraId="7230E155" w14:textId="77777777" w:rsidR="005C3FDA" w:rsidRPr="007C0136" w:rsidRDefault="006A357A" w:rsidP="007C0136">
      <w:pPr>
        <w:pStyle w:val="NoSpacing"/>
        <w:rPr>
          <w:rFonts w:ascii="Times New Roman" w:hAnsi="Times New Roman" w:cs="Times New Roman"/>
          <w:sz w:val="24"/>
          <w:szCs w:val="24"/>
        </w:rPr>
      </w:pPr>
      <w:r>
        <w:rPr>
          <w:rFonts w:ascii="Times New Roman" w:hAnsi="Times New Roman" w:cs="Times New Roman"/>
          <w:b/>
          <w:sz w:val="24"/>
          <w:szCs w:val="24"/>
          <w:u w:val="single"/>
        </w:rPr>
        <w:t>REGULAR</w:t>
      </w:r>
      <w:r w:rsidR="005C3FDA" w:rsidRPr="00955499">
        <w:rPr>
          <w:rFonts w:ascii="Times New Roman" w:hAnsi="Times New Roman" w:cs="Times New Roman"/>
          <w:b/>
          <w:sz w:val="24"/>
          <w:szCs w:val="24"/>
          <w:u w:val="single"/>
        </w:rPr>
        <w:t xml:space="preserve"> MEETING</w:t>
      </w:r>
      <w:r w:rsidR="007C0136">
        <w:rPr>
          <w:rFonts w:ascii="Times New Roman" w:hAnsi="Times New Roman" w:cs="Times New Roman"/>
          <w:b/>
          <w:sz w:val="24"/>
          <w:szCs w:val="24"/>
        </w:rPr>
        <w:tab/>
      </w:r>
      <w:r w:rsidR="007C0136">
        <w:rPr>
          <w:rFonts w:ascii="Times New Roman" w:hAnsi="Times New Roman" w:cs="Times New Roman"/>
          <w:b/>
          <w:sz w:val="24"/>
          <w:szCs w:val="24"/>
        </w:rPr>
        <w:tab/>
      </w:r>
      <w:r w:rsidR="007C0136">
        <w:rPr>
          <w:rFonts w:ascii="Times New Roman" w:hAnsi="Times New Roman" w:cs="Times New Roman"/>
          <w:b/>
          <w:sz w:val="24"/>
          <w:szCs w:val="24"/>
        </w:rPr>
        <w:tab/>
      </w:r>
      <w:r w:rsidR="007C0136">
        <w:rPr>
          <w:rFonts w:ascii="Times New Roman" w:hAnsi="Times New Roman" w:cs="Times New Roman"/>
          <w:b/>
          <w:sz w:val="24"/>
          <w:szCs w:val="24"/>
        </w:rPr>
        <w:tab/>
      </w:r>
      <w:r w:rsidR="007C0136">
        <w:rPr>
          <w:rFonts w:ascii="Times New Roman" w:hAnsi="Times New Roman" w:cs="Times New Roman"/>
          <w:sz w:val="24"/>
          <w:szCs w:val="24"/>
        </w:rPr>
        <w:t>Conference Room</w:t>
      </w:r>
    </w:p>
    <w:p w14:paraId="58416686" w14:textId="27E16854" w:rsidR="005C3FDA" w:rsidRPr="007C65F2" w:rsidRDefault="006A357A" w:rsidP="007C0136">
      <w:pPr>
        <w:pStyle w:val="NoSpacing"/>
        <w:rPr>
          <w:rFonts w:ascii="Times New Roman" w:hAnsi="Times New Roman" w:cs="Times New Roman"/>
          <w:sz w:val="24"/>
          <w:szCs w:val="24"/>
        </w:rPr>
      </w:pPr>
      <w:r>
        <w:rPr>
          <w:rFonts w:ascii="Times New Roman" w:hAnsi="Times New Roman" w:cs="Times New Roman"/>
          <w:sz w:val="24"/>
          <w:szCs w:val="24"/>
        </w:rPr>
        <w:t>Wednesday</w:t>
      </w:r>
      <w:r w:rsidR="00C64E57">
        <w:rPr>
          <w:rFonts w:ascii="Times New Roman" w:hAnsi="Times New Roman" w:cs="Times New Roman"/>
          <w:sz w:val="24"/>
          <w:szCs w:val="24"/>
          <w:highlight w:val="yellow"/>
        </w:rPr>
        <w:t xml:space="preserve"> </w:t>
      </w:r>
      <w:r w:rsidR="00385030">
        <w:rPr>
          <w:rFonts w:ascii="Times New Roman" w:hAnsi="Times New Roman" w:cs="Times New Roman"/>
          <w:sz w:val="24"/>
          <w:szCs w:val="24"/>
          <w:highlight w:val="yellow"/>
        </w:rPr>
        <w:t>August 12</w:t>
      </w:r>
      <w:r w:rsidR="006245ED">
        <w:rPr>
          <w:rFonts w:ascii="Times New Roman" w:hAnsi="Times New Roman" w:cs="Times New Roman"/>
          <w:sz w:val="24"/>
          <w:szCs w:val="24"/>
          <w:highlight w:val="yellow"/>
        </w:rPr>
        <w:t>, 202</w:t>
      </w:r>
      <w:r w:rsidR="00090E74">
        <w:rPr>
          <w:rFonts w:ascii="Times New Roman" w:hAnsi="Times New Roman" w:cs="Times New Roman"/>
          <w:sz w:val="24"/>
          <w:szCs w:val="24"/>
          <w:highlight w:val="yellow"/>
        </w:rPr>
        <w:t>6</w:t>
      </w:r>
      <w:r w:rsidR="004F14E6" w:rsidRPr="00090E74">
        <w:rPr>
          <w:rFonts w:ascii="Times New Roman" w:hAnsi="Times New Roman" w:cs="Times New Roman"/>
          <w:sz w:val="24"/>
          <w:szCs w:val="24"/>
        </w:rPr>
        <w:tab/>
      </w:r>
      <w:r w:rsidR="00143C88" w:rsidRPr="004B2205">
        <w:rPr>
          <w:rFonts w:ascii="Times New Roman" w:hAnsi="Times New Roman" w:cs="Times New Roman"/>
          <w:sz w:val="24"/>
          <w:szCs w:val="24"/>
        </w:rPr>
        <w:tab/>
      </w:r>
      <w:r w:rsidR="004C273F">
        <w:rPr>
          <w:rFonts w:ascii="Times New Roman" w:hAnsi="Times New Roman" w:cs="Times New Roman"/>
          <w:sz w:val="24"/>
          <w:szCs w:val="24"/>
        </w:rPr>
        <w:tab/>
      </w:r>
      <w:r w:rsidR="00022E78">
        <w:rPr>
          <w:rFonts w:ascii="Times New Roman" w:hAnsi="Times New Roman" w:cs="Times New Roman"/>
          <w:sz w:val="24"/>
          <w:szCs w:val="24"/>
        </w:rPr>
        <w:tab/>
      </w:r>
      <w:r w:rsidR="007C0136">
        <w:rPr>
          <w:rFonts w:ascii="Times New Roman" w:hAnsi="Times New Roman" w:cs="Times New Roman"/>
          <w:sz w:val="24"/>
          <w:szCs w:val="24"/>
          <w:highlight w:val="yellow"/>
        </w:rPr>
        <w:t>First Floor</w:t>
      </w:r>
      <w:r w:rsidR="007C0136" w:rsidRPr="00E006C6">
        <w:rPr>
          <w:rFonts w:ascii="Times New Roman" w:hAnsi="Times New Roman" w:cs="Times New Roman"/>
          <w:sz w:val="24"/>
          <w:szCs w:val="24"/>
          <w:highlight w:val="yellow"/>
        </w:rPr>
        <w:t>, City Hall</w:t>
      </w:r>
    </w:p>
    <w:p w14:paraId="60070B34" w14:textId="77777777" w:rsidR="00955499" w:rsidRPr="007C65F2" w:rsidRDefault="0099153E" w:rsidP="007C0136">
      <w:pPr>
        <w:pStyle w:val="NoSpacing"/>
        <w:rPr>
          <w:rFonts w:ascii="Times New Roman" w:hAnsi="Times New Roman" w:cs="Times New Roman"/>
          <w:sz w:val="24"/>
          <w:szCs w:val="24"/>
        </w:rPr>
      </w:pPr>
      <w:r>
        <w:rPr>
          <w:rFonts w:ascii="Times New Roman" w:hAnsi="Times New Roman" w:cs="Times New Roman"/>
          <w:sz w:val="24"/>
          <w:szCs w:val="24"/>
        </w:rPr>
        <w:t>9</w:t>
      </w:r>
      <w:r w:rsidR="00955499" w:rsidRPr="007C65F2">
        <w:rPr>
          <w:rFonts w:ascii="Times New Roman" w:hAnsi="Times New Roman" w:cs="Times New Roman"/>
          <w:sz w:val="24"/>
          <w:szCs w:val="24"/>
        </w:rPr>
        <w:t>:00 a.m.</w:t>
      </w:r>
      <w:r w:rsidR="00955499" w:rsidRPr="007C65F2">
        <w:rPr>
          <w:rFonts w:ascii="Times New Roman" w:hAnsi="Times New Roman" w:cs="Times New Roman"/>
          <w:sz w:val="24"/>
          <w:szCs w:val="24"/>
        </w:rPr>
        <w:tab/>
      </w:r>
      <w:r w:rsidR="00955499" w:rsidRPr="007C65F2">
        <w:rPr>
          <w:rFonts w:ascii="Times New Roman" w:hAnsi="Times New Roman" w:cs="Times New Roman"/>
          <w:sz w:val="24"/>
          <w:szCs w:val="24"/>
        </w:rPr>
        <w:tab/>
      </w:r>
      <w:r w:rsidR="00955499" w:rsidRPr="007C65F2">
        <w:rPr>
          <w:rFonts w:ascii="Times New Roman" w:hAnsi="Times New Roman" w:cs="Times New Roman"/>
          <w:sz w:val="24"/>
          <w:szCs w:val="24"/>
        </w:rPr>
        <w:tab/>
      </w:r>
      <w:r w:rsidR="00955499" w:rsidRPr="007C65F2">
        <w:rPr>
          <w:rFonts w:ascii="Times New Roman" w:hAnsi="Times New Roman" w:cs="Times New Roman"/>
          <w:sz w:val="24"/>
          <w:szCs w:val="24"/>
        </w:rPr>
        <w:tab/>
      </w:r>
      <w:r w:rsidR="00955499" w:rsidRPr="007C65F2">
        <w:rPr>
          <w:rFonts w:ascii="Times New Roman" w:hAnsi="Times New Roman" w:cs="Times New Roman"/>
          <w:sz w:val="24"/>
          <w:szCs w:val="24"/>
        </w:rPr>
        <w:tab/>
      </w:r>
      <w:r w:rsidR="00955499" w:rsidRPr="007C65F2">
        <w:rPr>
          <w:rFonts w:ascii="Times New Roman" w:hAnsi="Times New Roman" w:cs="Times New Roman"/>
          <w:sz w:val="24"/>
          <w:szCs w:val="24"/>
        </w:rPr>
        <w:tab/>
      </w:r>
      <w:r w:rsidR="007C0136" w:rsidRPr="00955499">
        <w:rPr>
          <w:rFonts w:ascii="Times New Roman" w:hAnsi="Times New Roman" w:cs="Times New Roman"/>
          <w:sz w:val="24"/>
          <w:szCs w:val="24"/>
        </w:rPr>
        <w:t>401 S. Johnstone Ave.</w:t>
      </w:r>
    </w:p>
    <w:p w14:paraId="0945B2A5" w14:textId="77777777" w:rsidR="005C3FDA" w:rsidRDefault="007C0136" w:rsidP="007C0136">
      <w:pPr>
        <w:pStyle w:val="NoSpacing"/>
        <w:rPr>
          <w:rFonts w:ascii="Times New Roman" w:hAnsi="Times New Roman" w:cs="Times New Roman"/>
          <w:sz w:val="24"/>
          <w:szCs w:val="24"/>
        </w:rPr>
      </w:pPr>
      <w:r w:rsidRPr="00955499">
        <w:rPr>
          <w:rFonts w:ascii="Times New Roman" w:hAnsi="Times New Roman" w:cs="Times New Roman"/>
          <w:sz w:val="24"/>
          <w:szCs w:val="24"/>
        </w:rPr>
        <w:t>Bartlesville, OK 74003</w:t>
      </w:r>
    </w:p>
    <w:p w14:paraId="51E314DE" w14:textId="77777777" w:rsidR="00C5139B" w:rsidRPr="00955499" w:rsidRDefault="00C5139B" w:rsidP="007C0136">
      <w:pPr>
        <w:pStyle w:val="NoSpacing"/>
        <w:rPr>
          <w:rFonts w:ascii="Times New Roman" w:hAnsi="Times New Roman" w:cs="Times New Roman"/>
          <w:sz w:val="24"/>
          <w:szCs w:val="24"/>
        </w:rPr>
      </w:pPr>
    </w:p>
    <w:p w14:paraId="0FA479F1" w14:textId="77777777" w:rsidR="00955499" w:rsidRPr="00955499" w:rsidRDefault="00955499" w:rsidP="005C3FDA">
      <w:pPr>
        <w:pStyle w:val="NoSpacing"/>
        <w:rPr>
          <w:rFonts w:ascii="Times New Roman" w:hAnsi="Times New Roman" w:cs="Times New Roman"/>
          <w:sz w:val="24"/>
          <w:szCs w:val="24"/>
        </w:rPr>
      </w:pPr>
      <w:r w:rsidRPr="00955499">
        <w:rPr>
          <w:rFonts w:ascii="Times New Roman" w:hAnsi="Times New Roman" w:cs="Times New Roman"/>
          <w:sz w:val="24"/>
          <w:szCs w:val="24"/>
        </w:rPr>
        <w:tab/>
      </w:r>
      <w:r w:rsidRPr="00955499">
        <w:rPr>
          <w:rFonts w:ascii="Times New Roman" w:hAnsi="Times New Roman" w:cs="Times New Roman"/>
          <w:sz w:val="24"/>
          <w:szCs w:val="24"/>
        </w:rPr>
        <w:tab/>
      </w:r>
      <w:r w:rsidRPr="00955499">
        <w:rPr>
          <w:rFonts w:ascii="Times New Roman" w:hAnsi="Times New Roman" w:cs="Times New Roman"/>
          <w:sz w:val="24"/>
          <w:szCs w:val="24"/>
        </w:rPr>
        <w:tab/>
      </w:r>
      <w:r w:rsidRPr="00955499">
        <w:rPr>
          <w:rFonts w:ascii="Times New Roman" w:hAnsi="Times New Roman" w:cs="Times New Roman"/>
          <w:sz w:val="24"/>
          <w:szCs w:val="24"/>
        </w:rPr>
        <w:tab/>
      </w:r>
      <w:r w:rsidRPr="00955499">
        <w:rPr>
          <w:rFonts w:ascii="Times New Roman" w:hAnsi="Times New Roman" w:cs="Times New Roman"/>
          <w:sz w:val="24"/>
          <w:szCs w:val="24"/>
        </w:rPr>
        <w:tab/>
      </w:r>
      <w:r w:rsidRPr="00955499">
        <w:rPr>
          <w:rFonts w:ascii="Times New Roman" w:hAnsi="Times New Roman" w:cs="Times New Roman"/>
          <w:sz w:val="24"/>
          <w:szCs w:val="24"/>
        </w:rPr>
        <w:tab/>
      </w:r>
      <w:r w:rsidRPr="00955499">
        <w:rPr>
          <w:rFonts w:ascii="Times New Roman" w:hAnsi="Times New Roman" w:cs="Times New Roman"/>
          <w:sz w:val="24"/>
          <w:szCs w:val="24"/>
        </w:rPr>
        <w:tab/>
      </w:r>
    </w:p>
    <w:p w14:paraId="33E6DE9B" w14:textId="77777777" w:rsidR="00955499" w:rsidRPr="00955499" w:rsidRDefault="00955499" w:rsidP="005C3FDA">
      <w:pPr>
        <w:pStyle w:val="NoSpacing"/>
        <w:rPr>
          <w:rFonts w:ascii="Times New Roman" w:hAnsi="Times New Roman" w:cs="Times New Roman"/>
          <w:b/>
          <w:sz w:val="24"/>
          <w:szCs w:val="24"/>
        </w:rPr>
      </w:pPr>
      <w:r w:rsidRPr="00955499">
        <w:rPr>
          <w:rFonts w:ascii="Times New Roman" w:hAnsi="Times New Roman" w:cs="Times New Roman"/>
          <w:b/>
          <w:sz w:val="24"/>
          <w:szCs w:val="24"/>
          <w:u w:val="single"/>
        </w:rPr>
        <w:t>NAME:</w:t>
      </w:r>
      <w:r w:rsidR="004D396A">
        <w:rPr>
          <w:rFonts w:ascii="Times New Roman" w:hAnsi="Times New Roman" w:cs="Times New Roman"/>
          <w:b/>
          <w:sz w:val="24"/>
          <w:szCs w:val="24"/>
        </w:rPr>
        <w:tab/>
      </w:r>
      <w:r w:rsidR="007F68C6">
        <w:rPr>
          <w:rFonts w:ascii="Times New Roman" w:hAnsi="Times New Roman" w:cs="Times New Roman"/>
          <w:b/>
          <w:sz w:val="24"/>
          <w:szCs w:val="24"/>
        </w:rPr>
        <w:t>J</w:t>
      </w:r>
      <w:r w:rsidR="00766DD4">
        <w:rPr>
          <w:rFonts w:ascii="Times New Roman" w:hAnsi="Times New Roman" w:cs="Times New Roman"/>
          <w:b/>
          <w:sz w:val="24"/>
          <w:szCs w:val="24"/>
        </w:rPr>
        <w:t>udd Ernest</w:t>
      </w:r>
      <w:r w:rsidR="006245ED">
        <w:rPr>
          <w:rFonts w:ascii="Times New Roman" w:hAnsi="Times New Roman" w:cs="Times New Roman"/>
          <w:b/>
          <w:sz w:val="24"/>
          <w:szCs w:val="24"/>
        </w:rPr>
        <w:t xml:space="preserve"> </w:t>
      </w:r>
    </w:p>
    <w:p w14:paraId="3AF6A1CC" w14:textId="77777777" w:rsidR="004D396A" w:rsidRDefault="00955499" w:rsidP="005C3FDA">
      <w:pPr>
        <w:pStyle w:val="NoSpacing"/>
        <w:rPr>
          <w:rFonts w:ascii="Times New Roman" w:hAnsi="Times New Roman" w:cs="Times New Roman"/>
          <w:sz w:val="24"/>
          <w:szCs w:val="24"/>
        </w:rPr>
      </w:pPr>
      <w:r w:rsidRPr="00955499">
        <w:rPr>
          <w:rFonts w:ascii="Times New Roman" w:hAnsi="Times New Roman" w:cs="Times New Roman"/>
          <w:b/>
          <w:sz w:val="24"/>
          <w:szCs w:val="24"/>
          <w:u w:val="single"/>
        </w:rPr>
        <w:t>T</w:t>
      </w:r>
      <w:r w:rsidR="004D396A">
        <w:rPr>
          <w:rFonts w:ascii="Times New Roman" w:hAnsi="Times New Roman" w:cs="Times New Roman"/>
          <w:b/>
          <w:sz w:val="24"/>
          <w:szCs w:val="24"/>
          <w:u w:val="single"/>
        </w:rPr>
        <w:t>ITLE</w:t>
      </w:r>
      <w:r w:rsidRPr="00955499">
        <w:rPr>
          <w:rFonts w:ascii="Times New Roman" w:hAnsi="Times New Roman" w:cs="Times New Roman"/>
          <w:b/>
          <w:sz w:val="24"/>
          <w:szCs w:val="24"/>
          <w:u w:val="single"/>
        </w:rPr>
        <w:t>:</w:t>
      </w:r>
      <w:r w:rsidRPr="00955499">
        <w:rPr>
          <w:rFonts w:ascii="Times New Roman" w:hAnsi="Times New Roman" w:cs="Times New Roman"/>
          <w:sz w:val="24"/>
          <w:szCs w:val="24"/>
        </w:rPr>
        <w:t xml:space="preserve">  </w:t>
      </w:r>
      <w:r w:rsidR="004D396A">
        <w:rPr>
          <w:rFonts w:ascii="Times New Roman" w:hAnsi="Times New Roman" w:cs="Times New Roman"/>
          <w:sz w:val="24"/>
          <w:szCs w:val="24"/>
        </w:rPr>
        <w:tab/>
      </w:r>
      <w:r w:rsidR="00766DD4">
        <w:rPr>
          <w:rFonts w:ascii="Times New Roman" w:hAnsi="Times New Roman" w:cs="Times New Roman"/>
          <w:sz w:val="24"/>
          <w:szCs w:val="24"/>
        </w:rPr>
        <w:t xml:space="preserve">Chairman </w:t>
      </w:r>
    </w:p>
    <w:p w14:paraId="22A9DF82" w14:textId="77777777" w:rsidR="00955499" w:rsidRPr="00955499" w:rsidRDefault="00955499" w:rsidP="004D396A">
      <w:pPr>
        <w:pStyle w:val="NoSpacing"/>
        <w:ind w:left="720" w:firstLine="720"/>
        <w:rPr>
          <w:rFonts w:ascii="Times New Roman" w:hAnsi="Times New Roman" w:cs="Times New Roman"/>
          <w:sz w:val="24"/>
          <w:szCs w:val="24"/>
        </w:rPr>
      </w:pPr>
      <w:r w:rsidRPr="00955499">
        <w:rPr>
          <w:rFonts w:ascii="Times New Roman" w:hAnsi="Times New Roman" w:cs="Times New Roman"/>
          <w:sz w:val="24"/>
          <w:szCs w:val="24"/>
        </w:rPr>
        <w:t>City of Bartlesville</w:t>
      </w:r>
    </w:p>
    <w:p w14:paraId="69F0543E" w14:textId="77777777" w:rsidR="00955499" w:rsidRPr="00955499" w:rsidRDefault="00955499" w:rsidP="005C3FDA">
      <w:pPr>
        <w:pStyle w:val="NoSpacing"/>
        <w:rPr>
          <w:rFonts w:ascii="Times New Roman" w:hAnsi="Times New Roman" w:cs="Times New Roman"/>
          <w:sz w:val="24"/>
          <w:szCs w:val="24"/>
        </w:rPr>
      </w:pPr>
      <w:r w:rsidRPr="00955499">
        <w:rPr>
          <w:rFonts w:ascii="Times New Roman" w:hAnsi="Times New Roman" w:cs="Times New Roman"/>
          <w:sz w:val="24"/>
          <w:szCs w:val="24"/>
        </w:rPr>
        <w:tab/>
      </w:r>
      <w:r w:rsidR="004D396A">
        <w:rPr>
          <w:rFonts w:ascii="Times New Roman" w:hAnsi="Times New Roman" w:cs="Times New Roman"/>
          <w:sz w:val="24"/>
          <w:szCs w:val="24"/>
        </w:rPr>
        <w:tab/>
      </w:r>
    </w:p>
    <w:p w14:paraId="43DCBC71" w14:textId="77777777" w:rsidR="00955499" w:rsidRPr="00955499" w:rsidRDefault="00955499" w:rsidP="00955499">
      <w:pPr>
        <w:pStyle w:val="NoSpacing"/>
        <w:jc w:val="center"/>
        <w:rPr>
          <w:rFonts w:ascii="Times New Roman" w:hAnsi="Times New Roman" w:cs="Times New Roman"/>
          <w:b/>
          <w:sz w:val="24"/>
          <w:szCs w:val="24"/>
          <w:u w:val="single"/>
        </w:rPr>
      </w:pPr>
      <w:r w:rsidRPr="00955499">
        <w:rPr>
          <w:rFonts w:ascii="Times New Roman" w:hAnsi="Times New Roman" w:cs="Times New Roman"/>
          <w:b/>
          <w:sz w:val="24"/>
          <w:szCs w:val="24"/>
          <w:u w:val="single"/>
        </w:rPr>
        <w:t>AGENDA</w:t>
      </w:r>
    </w:p>
    <w:p w14:paraId="063626CD" w14:textId="77777777" w:rsidR="00955499" w:rsidRPr="00955499" w:rsidRDefault="00955499" w:rsidP="005C3FDA">
      <w:pPr>
        <w:pStyle w:val="NoSpacing"/>
        <w:rPr>
          <w:rFonts w:ascii="Times New Roman" w:hAnsi="Times New Roman" w:cs="Times New Roman"/>
          <w:sz w:val="24"/>
          <w:szCs w:val="24"/>
        </w:rPr>
      </w:pPr>
    </w:p>
    <w:p w14:paraId="667B4197" w14:textId="7E81073D" w:rsidR="00CC4790" w:rsidRDefault="00141E9E" w:rsidP="00586D94">
      <w:pPr>
        <w:pStyle w:val="NoSpacing"/>
        <w:numPr>
          <w:ilvl w:val="0"/>
          <w:numId w:val="1"/>
        </w:numPr>
        <w:rPr>
          <w:rFonts w:ascii="Times New Roman" w:hAnsi="Times New Roman" w:cs="Times New Roman"/>
          <w:sz w:val="24"/>
          <w:szCs w:val="24"/>
        </w:rPr>
      </w:pPr>
      <w:r w:rsidRPr="00955499">
        <w:rPr>
          <w:rFonts w:ascii="Times New Roman" w:hAnsi="Times New Roman" w:cs="Times New Roman"/>
          <w:sz w:val="24"/>
          <w:szCs w:val="24"/>
        </w:rPr>
        <w:t xml:space="preserve">Call to Order – </w:t>
      </w:r>
      <w:r w:rsidR="00766DD4">
        <w:rPr>
          <w:rFonts w:ascii="Times New Roman" w:hAnsi="Times New Roman" w:cs="Times New Roman"/>
          <w:sz w:val="24"/>
          <w:szCs w:val="24"/>
        </w:rPr>
        <w:t>Ju</w:t>
      </w:r>
      <w:r w:rsidR="00366659">
        <w:rPr>
          <w:rFonts w:ascii="Times New Roman" w:hAnsi="Times New Roman" w:cs="Times New Roman"/>
          <w:sz w:val="24"/>
          <w:szCs w:val="24"/>
        </w:rPr>
        <w:t>dd Ernest</w:t>
      </w:r>
      <w:r w:rsidRPr="00955499">
        <w:rPr>
          <w:rFonts w:ascii="Times New Roman" w:hAnsi="Times New Roman" w:cs="Times New Roman"/>
          <w:sz w:val="24"/>
          <w:szCs w:val="24"/>
        </w:rPr>
        <w:t xml:space="preserve"> </w:t>
      </w:r>
      <w:r w:rsidR="00DF4BE6">
        <w:rPr>
          <w:rFonts w:ascii="Times New Roman" w:hAnsi="Times New Roman" w:cs="Times New Roman"/>
          <w:sz w:val="24"/>
          <w:szCs w:val="24"/>
        </w:rPr>
        <w:t>20</w:t>
      </w:r>
      <w:r w:rsidR="00A13608">
        <w:rPr>
          <w:rFonts w:ascii="Times New Roman" w:hAnsi="Times New Roman" w:cs="Times New Roman"/>
          <w:sz w:val="24"/>
          <w:szCs w:val="24"/>
        </w:rPr>
        <w:t>2</w:t>
      </w:r>
      <w:r w:rsidR="00090E74">
        <w:rPr>
          <w:rFonts w:ascii="Times New Roman" w:hAnsi="Times New Roman" w:cs="Times New Roman"/>
          <w:sz w:val="24"/>
          <w:szCs w:val="24"/>
        </w:rPr>
        <w:t>6</w:t>
      </w:r>
      <w:r w:rsidR="00DF4BE6">
        <w:rPr>
          <w:rFonts w:ascii="Times New Roman" w:hAnsi="Times New Roman" w:cs="Times New Roman"/>
          <w:sz w:val="24"/>
          <w:szCs w:val="24"/>
        </w:rPr>
        <w:t xml:space="preserve"> </w:t>
      </w:r>
      <w:r w:rsidR="00766DD4">
        <w:rPr>
          <w:rFonts w:ascii="Times New Roman" w:hAnsi="Times New Roman" w:cs="Times New Roman"/>
          <w:sz w:val="24"/>
          <w:szCs w:val="24"/>
        </w:rPr>
        <w:t>Chair</w:t>
      </w:r>
      <w:r>
        <w:rPr>
          <w:rFonts w:ascii="Times New Roman" w:hAnsi="Times New Roman" w:cs="Times New Roman"/>
          <w:sz w:val="24"/>
          <w:szCs w:val="24"/>
        </w:rPr>
        <w:t>.</w:t>
      </w:r>
    </w:p>
    <w:p w14:paraId="219023C3" w14:textId="7DE9887A" w:rsidR="004951E4" w:rsidRPr="00EC17D4" w:rsidRDefault="004951E4" w:rsidP="00EC17D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Discuss and take action on th</w:t>
      </w:r>
      <w:r w:rsidR="00AB3BA0">
        <w:rPr>
          <w:rFonts w:ascii="Times New Roman" w:hAnsi="Times New Roman" w:cs="Times New Roman"/>
          <w:sz w:val="24"/>
          <w:szCs w:val="24"/>
        </w:rPr>
        <w:t xml:space="preserve">e </w:t>
      </w:r>
      <w:r w:rsidR="001F7D79">
        <w:rPr>
          <w:rFonts w:ascii="Times New Roman" w:hAnsi="Times New Roman" w:cs="Times New Roman"/>
          <w:sz w:val="24"/>
          <w:szCs w:val="24"/>
        </w:rPr>
        <w:t>Ju</w:t>
      </w:r>
      <w:r w:rsidR="00385030">
        <w:rPr>
          <w:rFonts w:ascii="Times New Roman" w:hAnsi="Times New Roman" w:cs="Times New Roman"/>
          <w:sz w:val="24"/>
          <w:szCs w:val="24"/>
        </w:rPr>
        <w:t>ly 8</w:t>
      </w:r>
      <w:r w:rsidR="00586D94">
        <w:rPr>
          <w:rFonts w:ascii="Times New Roman" w:hAnsi="Times New Roman" w:cs="Times New Roman"/>
          <w:sz w:val="24"/>
          <w:szCs w:val="24"/>
        </w:rPr>
        <w:t xml:space="preserve">, </w:t>
      </w:r>
      <w:r w:rsidR="00AB0A99">
        <w:rPr>
          <w:rFonts w:ascii="Times New Roman" w:hAnsi="Times New Roman" w:cs="Times New Roman"/>
          <w:sz w:val="24"/>
          <w:szCs w:val="24"/>
        </w:rPr>
        <w:t>202</w:t>
      </w:r>
      <w:r w:rsidR="00090E74">
        <w:rPr>
          <w:rFonts w:ascii="Times New Roman" w:hAnsi="Times New Roman" w:cs="Times New Roman"/>
          <w:sz w:val="24"/>
          <w:szCs w:val="24"/>
        </w:rPr>
        <w:t>6</w:t>
      </w:r>
      <w:r>
        <w:rPr>
          <w:rFonts w:ascii="Times New Roman" w:hAnsi="Times New Roman" w:cs="Times New Roman"/>
          <w:sz w:val="24"/>
          <w:szCs w:val="24"/>
        </w:rPr>
        <w:t xml:space="preserve"> </w:t>
      </w:r>
      <w:r w:rsidR="001447C3">
        <w:rPr>
          <w:rFonts w:ascii="Times New Roman" w:hAnsi="Times New Roman" w:cs="Times New Roman"/>
          <w:sz w:val="24"/>
          <w:szCs w:val="24"/>
        </w:rPr>
        <w:t>Regular</w:t>
      </w:r>
      <w:r>
        <w:rPr>
          <w:rFonts w:ascii="Times New Roman" w:hAnsi="Times New Roman" w:cs="Times New Roman"/>
          <w:sz w:val="24"/>
          <w:szCs w:val="24"/>
        </w:rPr>
        <w:t xml:space="preserve"> Meeting Minutes.</w:t>
      </w:r>
    </w:p>
    <w:p w14:paraId="31B8A484" w14:textId="014D2A04" w:rsidR="00DF4BE6" w:rsidRDefault="003777E6" w:rsidP="00141E9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Review our </w:t>
      </w:r>
      <w:r w:rsidR="00385030">
        <w:rPr>
          <w:rFonts w:ascii="Times New Roman" w:hAnsi="Times New Roman" w:cs="Times New Roman"/>
          <w:sz w:val="24"/>
          <w:szCs w:val="24"/>
        </w:rPr>
        <w:t>August</w:t>
      </w:r>
      <w:r w:rsidR="004F14E6">
        <w:rPr>
          <w:rFonts w:ascii="Times New Roman" w:hAnsi="Times New Roman" w:cs="Times New Roman"/>
          <w:sz w:val="24"/>
          <w:szCs w:val="24"/>
        </w:rPr>
        <w:t xml:space="preserve"> </w:t>
      </w:r>
      <w:r w:rsidR="004951E4">
        <w:rPr>
          <w:rFonts w:ascii="Times New Roman" w:hAnsi="Times New Roman" w:cs="Times New Roman"/>
          <w:sz w:val="24"/>
          <w:szCs w:val="24"/>
        </w:rPr>
        <w:t>20</w:t>
      </w:r>
      <w:r w:rsidR="00CC4790">
        <w:rPr>
          <w:rFonts w:ascii="Times New Roman" w:hAnsi="Times New Roman" w:cs="Times New Roman"/>
          <w:sz w:val="24"/>
          <w:szCs w:val="24"/>
        </w:rPr>
        <w:t>2</w:t>
      </w:r>
      <w:r w:rsidR="00411E2B">
        <w:rPr>
          <w:rFonts w:ascii="Times New Roman" w:hAnsi="Times New Roman" w:cs="Times New Roman"/>
          <w:sz w:val="24"/>
          <w:szCs w:val="24"/>
        </w:rPr>
        <w:t>6</w:t>
      </w:r>
      <w:r w:rsidR="009A061B">
        <w:rPr>
          <w:rFonts w:ascii="Times New Roman" w:hAnsi="Times New Roman" w:cs="Times New Roman"/>
          <w:sz w:val="24"/>
          <w:szCs w:val="24"/>
        </w:rPr>
        <w:t xml:space="preserve"> Employee Recognition Award potential candidates submitted by citizens and/or staff and</w:t>
      </w:r>
      <w:r w:rsidR="003E4183">
        <w:rPr>
          <w:rFonts w:ascii="Times New Roman" w:hAnsi="Times New Roman" w:cs="Times New Roman"/>
          <w:sz w:val="24"/>
          <w:szCs w:val="24"/>
        </w:rPr>
        <w:t xml:space="preserve"> </w:t>
      </w:r>
      <w:r w:rsidR="009A061B">
        <w:rPr>
          <w:rFonts w:ascii="Times New Roman" w:hAnsi="Times New Roman" w:cs="Times New Roman"/>
          <w:sz w:val="24"/>
          <w:szCs w:val="24"/>
        </w:rPr>
        <w:t xml:space="preserve">make a decision on the awardee for this month. </w:t>
      </w:r>
    </w:p>
    <w:p w14:paraId="138C2A08" w14:textId="5FEED89E" w:rsidR="00141E9E" w:rsidRPr="00BA0288" w:rsidRDefault="00DF4BE6" w:rsidP="00141E9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EAC President</w:t>
      </w:r>
      <w:r w:rsidR="00141E9E">
        <w:rPr>
          <w:rFonts w:ascii="Times New Roman" w:hAnsi="Times New Roman" w:cs="Times New Roman"/>
          <w:sz w:val="24"/>
          <w:szCs w:val="24"/>
        </w:rPr>
        <w:t xml:space="preserve"> to </w:t>
      </w:r>
      <w:r>
        <w:rPr>
          <w:rFonts w:ascii="Times New Roman" w:hAnsi="Times New Roman" w:cs="Times New Roman"/>
          <w:sz w:val="24"/>
          <w:szCs w:val="24"/>
        </w:rPr>
        <w:t xml:space="preserve">discuss the </w:t>
      </w:r>
      <w:r w:rsidR="00141E9E">
        <w:rPr>
          <w:rFonts w:ascii="Times New Roman" w:hAnsi="Times New Roman" w:cs="Times New Roman"/>
          <w:sz w:val="24"/>
          <w:szCs w:val="24"/>
        </w:rPr>
        <w:t>outstanding</w:t>
      </w:r>
      <w:r w:rsidR="001B4D90">
        <w:rPr>
          <w:rFonts w:ascii="Times New Roman" w:hAnsi="Times New Roman" w:cs="Times New Roman"/>
          <w:sz w:val="24"/>
          <w:szCs w:val="24"/>
        </w:rPr>
        <w:t xml:space="preserve"> and pending </w:t>
      </w:r>
      <w:r w:rsidR="001447C3">
        <w:rPr>
          <w:rFonts w:ascii="Times New Roman" w:hAnsi="Times New Roman" w:cs="Times New Roman"/>
          <w:sz w:val="24"/>
          <w:szCs w:val="24"/>
        </w:rPr>
        <w:t>202</w:t>
      </w:r>
      <w:r w:rsidR="0076507E">
        <w:rPr>
          <w:rFonts w:ascii="Times New Roman" w:hAnsi="Times New Roman" w:cs="Times New Roman"/>
          <w:sz w:val="24"/>
          <w:szCs w:val="24"/>
        </w:rPr>
        <w:t>6</w:t>
      </w:r>
      <w:r>
        <w:rPr>
          <w:rFonts w:ascii="Times New Roman" w:hAnsi="Times New Roman" w:cs="Times New Roman"/>
          <w:sz w:val="24"/>
          <w:szCs w:val="24"/>
        </w:rPr>
        <w:t xml:space="preserve"> </w:t>
      </w:r>
      <w:r w:rsidR="00141E9E">
        <w:rPr>
          <w:rFonts w:ascii="Times New Roman" w:hAnsi="Times New Roman" w:cs="Times New Roman"/>
          <w:sz w:val="24"/>
          <w:szCs w:val="24"/>
        </w:rPr>
        <w:t>EAC proposals</w:t>
      </w:r>
      <w:r w:rsidR="003E4183">
        <w:rPr>
          <w:rFonts w:ascii="Times New Roman" w:hAnsi="Times New Roman" w:cs="Times New Roman"/>
          <w:sz w:val="24"/>
          <w:szCs w:val="24"/>
        </w:rPr>
        <w:t xml:space="preserve"> if any</w:t>
      </w:r>
      <w:r w:rsidR="00141E9E">
        <w:rPr>
          <w:rFonts w:ascii="Times New Roman" w:hAnsi="Times New Roman" w:cs="Times New Roman"/>
          <w:sz w:val="24"/>
          <w:szCs w:val="24"/>
        </w:rPr>
        <w:t>.</w:t>
      </w:r>
      <w:r w:rsidR="00100CE9">
        <w:rPr>
          <w:rFonts w:ascii="Times New Roman" w:hAnsi="Times New Roman" w:cs="Times New Roman"/>
          <w:sz w:val="24"/>
          <w:szCs w:val="24"/>
        </w:rPr>
        <w:t xml:space="preserve"> </w:t>
      </w:r>
    </w:p>
    <w:p w14:paraId="033532BA" w14:textId="5EED861D" w:rsidR="00141E9E" w:rsidRDefault="00141E9E" w:rsidP="00141E9E">
      <w:pPr>
        <w:pStyle w:val="NoSpacing"/>
        <w:numPr>
          <w:ilvl w:val="0"/>
          <w:numId w:val="1"/>
        </w:numPr>
        <w:rPr>
          <w:rFonts w:ascii="Times New Roman" w:hAnsi="Times New Roman" w:cs="Times New Roman"/>
          <w:sz w:val="24"/>
          <w:szCs w:val="24"/>
        </w:rPr>
      </w:pPr>
      <w:r w:rsidRPr="00FC34B3">
        <w:rPr>
          <w:rFonts w:ascii="Times New Roman" w:hAnsi="Times New Roman" w:cs="Times New Roman"/>
          <w:sz w:val="24"/>
          <w:szCs w:val="24"/>
        </w:rPr>
        <w:t xml:space="preserve">Discuss </w:t>
      </w:r>
      <w:r>
        <w:rPr>
          <w:rFonts w:ascii="Times New Roman" w:hAnsi="Times New Roman" w:cs="Times New Roman"/>
          <w:sz w:val="24"/>
          <w:szCs w:val="24"/>
        </w:rPr>
        <w:t xml:space="preserve">future </w:t>
      </w:r>
      <w:r w:rsidR="007575FC">
        <w:rPr>
          <w:rFonts w:ascii="Times New Roman" w:hAnsi="Times New Roman" w:cs="Times New Roman"/>
          <w:sz w:val="24"/>
          <w:szCs w:val="24"/>
        </w:rPr>
        <w:t>202</w:t>
      </w:r>
      <w:r w:rsidR="00411E2B">
        <w:rPr>
          <w:rFonts w:ascii="Times New Roman" w:hAnsi="Times New Roman" w:cs="Times New Roman"/>
          <w:sz w:val="24"/>
          <w:szCs w:val="24"/>
        </w:rPr>
        <w:t>6</w:t>
      </w:r>
      <w:r w:rsidR="001A5A47">
        <w:rPr>
          <w:rFonts w:ascii="Times New Roman" w:hAnsi="Times New Roman" w:cs="Times New Roman"/>
          <w:sz w:val="24"/>
          <w:szCs w:val="24"/>
        </w:rPr>
        <w:t xml:space="preserve"> </w:t>
      </w:r>
      <w:r>
        <w:rPr>
          <w:rFonts w:ascii="Times New Roman" w:hAnsi="Times New Roman" w:cs="Times New Roman"/>
          <w:sz w:val="24"/>
          <w:szCs w:val="24"/>
        </w:rPr>
        <w:t>EAC proposal obj</w:t>
      </w:r>
      <w:r w:rsidRPr="00FC34B3">
        <w:rPr>
          <w:rFonts w:ascii="Times New Roman" w:hAnsi="Times New Roman" w:cs="Times New Roman"/>
          <w:sz w:val="24"/>
          <w:szCs w:val="24"/>
        </w:rPr>
        <w:t xml:space="preserve">ectives.  </w:t>
      </w:r>
    </w:p>
    <w:p w14:paraId="2AE7B76E" w14:textId="77777777" w:rsidR="00141E9E" w:rsidRPr="00FC34B3" w:rsidRDefault="00141E9E" w:rsidP="00141E9E">
      <w:pPr>
        <w:pStyle w:val="NoSpacing"/>
        <w:numPr>
          <w:ilvl w:val="0"/>
          <w:numId w:val="1"/>
        </w:numPr>
        <w:rPr>
          <w:rFonts w:ascii="Times New Roman" w:hAnsi="Times New Roman" w:cs="Times New Roman"/>
          <w:sz w:val="24"/>
          <w:szCs w:val="24"/>
        </w:rPr>
      </w:pPr>
      <w:r w:rsidRPr="00FC34B3">
        <w:rPr>
          <w:rFonts w:ascii="Times New Roman" w:hAnsi="Times New Roman" w:cs="Times New Roman"/>
          <w:sz w:val="24"/>
          <w:szCs w:val="24"/>
        </w:rPr>
        <w:t>Member Comments.</w:t>
      </w:r>
    </w:p>
    <w:p w14:paraId="1674B0BC" w14:textId="77777777" w:rsidR="00141E9E" w:rsidRPr="00FC34B3" w:rsidRDefault="00141E9E" w:rsidP="00141E9E">
      <w:pPr>
        <w:pStyle w:val="NoSpacing"/>
        <w:numPr>
          <w:ilvl w:val="0"/>
          <w:numId w:val="1"/>
        </w:numPr>
        <w:rPr>
          <w:rFonts w:ascii="Times New Roman" w:hAnsi="Times New Roman" w:cs="Times New Roman"/>
          <w:sz w:val="24"/>
          <w:szCs w:val="24"/>
        </w:rPr>
      </w:pPr>
      <w:r w:rsidRPr="00FC34B3">
        <w:rPr>
          <w:rFonts w:ascii="Times New Roman" w:hAnsi="Times New Roman" w:cs="Times New Roman"/>
          <w:sz w:val="24"/>
          <w:szCs w:val="24"/>
        </w:rPr>
        <w:t>Public Comments.</w:t>
      </w:r>
    </w:p>
    <w:p w14:paraId="15ACE880" w14:textId="77777777" w:rsidR="00141E9E" w:rsidRDefault="00141E9E" w:rsidP="00141E9E">
      <w:pPr>
        <w:pStyle w:val="NoSpacing"/>
        <w:numPr>
          <w:ilvl w:val="0"/>
          <w:numId w:val="1"/>
        </w:numPr>
        <w:rPr>
          <w:rFonts w:ascii="Times New Roman" w:hAnsi="Times New Roman" w:cs="Times New Roman"/>
          <w:sz w:val="24"/>
          <w:szCs w:val="24"/>
        </w:rPr>
      </w:pPr>
      <w:r w:rsidRPr="00FC34B3">
        <w:rPr>
          <w:rFonts w:ascii="Times New Roman" w:hAnsi="Times New Roman" w:cs="Times New Roman"/>
          <w:sz w:val="24"/>
          <w:szCs w:val="24"/>
        </w:rPr>
        <w:t>Adjournment.</w:t>
      </w:r>
    </w:p>
    <w:p w14:paraId="634311CB" w14:textId="77777777" w:rsidR="0017518D" w:rsidRDefault="0017518D" w:rsidP="0017518D">
      <w:pPr>
        <w:pStyle w:val="NoSpacing"/>
        <w:rPr>
          <w:rFonts w:ascii="Times New Roman" w:hAnsi="Times New Roman" w:cs="Times New Roman"/>
          <w:sz w:val="24"/>
          <w:szCs w:val="24"/>
        </w:rPr>
      </w:pPr>
    </w:p>
    <w:p w14:paraId="0B2BB531" w14:textId="77777777" w:rsidR="0017518D" w:rsidRDefault="0017518D" w:rsidP="0017518D">
      <w:pPr>
        <w:pStyle w:val="NoSpacing"/>
        <w:rPr>
          <w:rFonts w:ascii="Times New Roman" w:hAnsi="Times New Roman" w:cs="Times New Roman"/>
          <w:sz w:val="24"/>
          <w:szCs w:val="24"/>
        </w:rPr>
      </w:pPr>
    </w:p>
    <w:p w14:paraId="7DA08C3B" w14:textId="77777777" w:rsidR="0017518D" w:rsidRDefault="0017518D" w:rsidP="0017518D">
      <w:pPr>
        <w:pStyle w:val="NoSpacing"/>
        <w:rPr>
          <w:rFonts w:ascii="Times New Roman" w:hAnsi="Times New Roman" w:cs="Times New Roman"/>
          <w:sz w:val="24"/>
          <w:szCs w:val="24"/>
        </w:rPr>
      </w:pPr>
    </w:p>
    <w:p w14:paraId="362D95AA" w14:textId="77777777" w:rsidR="0017518D" w:rsidRDefault="0017518D" w:rsidP="0017518D">
      <w:pPr>
        <w:spacing w:after="50"/>
        <w:jc w:val="both"/>
        <w:rPr>
          <w:rFonts w:ascii="Times New Roman" w:eastAsia="Tahoma" w:hAnsi="Times New Roman" w:cs="Times New Roman"/>
          <w:sz w:val="24"/>
          <w:szCs w:val="24"/>
        </w:rPr>
      </w:pPr>
      <w:r w:rsidRPr="005348DE">
        <w:rPr>
          <w:rFonts w:ascii="Times New Roman" w:eastAsia="Tahoma" w:hAnsi="Times New Roman" w:cs="Times New Roman"/>
          <w:sz w:val="24"/>
          <w:szCs w:val="24"/>
        </w:rPr>
        <w:t>Filed in the office of the City Clerk at 401 S. Johnstone, Bartlesville, Oklahoma, on</w:t>
      </w:r>
      <w:r>
        <w:rPr>
          <w:rFonts w:ascii="Times New Roman" w:eastAsia="Tahoma" w:hAnsi="Times New Roman" w:cs="Times New Roman"/>
          <w:sz w:val="24"/>
          <w:szCs w:val="24"/>
        </w:rPr>
        <w:t xml:space="preserve"> Thursday,</w:t>
      </w:r>
      <w:r w:rsidRPr="005348DE">
        <w:rPr>
          <w:rFonts w:ascii="Times New Roman" w:eastAsia="Tahoma" w:hAnsi="Times New Roman" w:cs="Times New Roman"/>
          <w:sz w:val="24"/>
          <w:szCs w:val="24"/>
        </w:rPr>
        <w:t xml:space="preserve"> </w:t>
      </w:r>
    </w:p>
    <w:p w14:paraId="488ACBB5" w14:textId="65BAB576" w:rsidR="0017518D" w:rsidRPr="005348DE" w:rsidRDefault="0017518D" w:rsidP="0017518D">
      <w:pPr>
        <w:spacing w:after="50"/>
        <w:ind w:right="180"/>
        <w:jc w:val="both"/>
        <w:rPr>
          <w:rFonts w:ascii="Times New Roman" w:eastAsia="Calibri" w:hAnsi="Times New Roman" w:cs="Times New Roman"/>
          <w:sz w:val="24"/>
          <w:szCs w:val="24"/>
        </w:rPr>
      </w:pPr>
      <w:r>
        <w:rPr>
          <w:rFonts w:ascii="Times New Roman" w:eastAsia="Tahoma" w:hAnsi="Times New Roman" w:cs="Times New Roman"/>
          <w:sz w:val="24"/>
          <w:szCs w:val="24"/>
        </w:rPr>
        <w:t>July</w:t>
      </w:r>
      <w:r>
        <w:rPr>
          <w:rFonts w:ascii="Times New Roman" w:eastAsia="Tahoma" w:hAnsi="Times New Roman" w:cs="Times New Roman"/>
          <w:sz w:val="24"/>
          <w:szCs w:val="24"/>
        </w:rPr>
        <w:t xml:space="preserve"> </w:t>
      </w:r>
      <w:r>
        <w:rPr>
          <w:rFonts w:ascii="Times New Roman" w:eastAsia="Tahoma" w:hAnsi="Times New Roman" w:cs="Times New Roman"/>
          <w:sz w:val="24"/>
          <w:szCs w:val="24"/>
        </w:rPr>
        <w:t>8</w:t>
      </w:r>
      <w:r w:rsidRPr="0017518D">
        <w:rPr>
          <w:rFonts w:ascii="Times New Roman" w:eastAsia="Tahoma" w:hAnsi="Times New Roman" w:cs="Times New Roman"/>
          <w:sz w:val="24"/>
          <w:szCs w:val="24"/>
          <w:vertAlign w:val="superscript"/>
        </w:rPr>
        <w:t>th</w:t>
      </w:r>
      <w:r w:rsidRPr="005348DE">
        <w:rPr>
          <w:rFonts w:ascii="Times New Roman" w:eastAsia="Tahoma" w:hAnsi="Times New Roman" w:cs="Times New Roman"/>
          <w:sz w:val="24"/>
          <w:szCs w:val="24"/>
        </w:rPr>
        <w:t>,</w:t>
      </w:r>
      <w:r>
        <w:rPr>
          <w:rFonts w:ascii="Times New Roman" w:eastAsia="Tahoma" w:hAnsi="Times New Roman" w:cs="Times New Roman"/>
          <w:sz w:val="24"/>
          <w:szCs w:val="24"/>
        </w:rPr>
        <w:t xml:space="preserve"> </w:t>
      </w:r>
      <w:r w:rsidRPr="005348DE">
        <w:rPr>
          <w:rFonts w:ascii="Times New Roman" w:eastAsia="Tahoma" w:hAnsi="Times New Roman" w:cs="Times New Roman"/>
          <w:sz w:val="24"/>
          <w:szCs w:val="24"/>
        </w:rPr>
        <w:t>2026</w:t>
      </w:r>
      <w:r w:rsidRPr="005348DE">
        <w:rPr>
          <w:rFonts w:ascii="Times New Roman" w:eastAsia="Tahoma" w:hAnsi="Times New Roman" w:cs="Times New Roman"/>
          <w:sz w:val="24"/>
          <w:szCs w:val="24"/>
        </w:rPr>
        <w:t xml:space="preserve">, at </w:t>
      </w:r>
      <w:r>
        <w:rPr>
          <w:rFonts w:ascii="Times New Roman" w:eastAsia="Tahoma" w:hAnsi="Times New Roman" w:cs="Times New Roman"/>
          <w:sz w:val="24"/>
          <w:szCs w:val="24"/>
        </w:rPr>
        <w:t>1</w:t>
      </w:r>
      <w:r>
        <w:rPr>
          <w:rFonts w:ascii="Times New Roman" w:eastAsia="Tahoma" w:hAnsi="Times New Roman" w:cs="Times New Roman"/>
          <w:sz w:val="24"/>
          <w:szCs w:val="24"/>
        </w:rPr>
        <w:t>:</w:t>
      </w:r>
      <w:r>
        <w:rPr>
          <w:rFonts w:ascii="Times New Roman" w:eastAsia="Tahoma" w:hAnsi="Times New Roman" w:cs="Times New Roman"/>
          <w:sz w:val="24"/>
          <w:szCs w:val="24"/>
        </w:rPr>
        <w:t xml:space="preserve">09 </w:t>
      </w:r>
      <w:r>
        <w:rPr>
          <w:rFonts w:ascii="Times New Roman" w:eastAsia="Tahoma" w:hAnsi="Times New Roman" w:cs="Times New Roman"/>
          <w:sz w:val="24"/>
          <w:szCs w:val="24"/>
        </w:rPr>
        <w:t>p</w:t>
      </w:r>
      <w:r w:rsidRPr="005348DE">
        <w:rPr>
          <w:rFonts w:ascii="Times New Roman" w:eastAsia="Tahoma" w:hAnsi="Times New Roman" w:cs="Times New Roman"/>
          <w:sz w:val="24"/>
          <w:szCs w:val="24"/>
        </w:rPr>
        <w:t>.m. and posted</w:t>
      </w:r>
      <w:r>
        <w:rPr>
          <w:rFonts w:ascii="Times New Roman" w:eastAsia="Tahoma" w:hAnsi="Times New Roman" w:cs="Times New Roman"/>
          <w:sz w:val="24"/>
          <w:szCs w:val="24"/>
        </w:rPr>
        <w:t xml:space="preserve"> same day at </w:t>
      </w:r>
      <w:r>
        <w:rPr>
          <w:rFonts w:ascii="Times New Roman" w:eastAsia="Tahoma" w:hAnsi="Times New Roman" w:cs="Times New Roman"/>
          <w:sz w:val="24"/>
          <w:szCs w:val="24"/>
        </w:rPr>
        <w:t>4</w:t>
      </w:r>
      <w:r w:rsidRPr="005348DE">
        <w:rPr>
          <w:rFonts w:ascii="Times New Roman" w:eastAsia="Tahoma" w:hAnsi="Times New Roman" w:cs="Times New Roman"/>
          <w:sz w:val="24"/>
          <w:szCs w:val="24"/>
        </w:rPr>
        <w:t xml:space="preserve">:30 p.m. </w:t>
      </w:r>
    </w:p>
    <w:p w14:paraId="0D715D62" w14:textId="77777777" w:rsidR="0062253B" w:rsidRPr="000B7F6A" w:rsidRDefault="0062253B" w:rsidP="0062253B">
      <w:pPr>
        <w:ind w:left="-4" w:right="-15" w:hanging="10"/>
        <w:jc w:val="both"/>
        <w:rPr>
          <w:rFonts w:ascii="Garamond" w:hAnsi="Garamond" w:cs="Tahoma"/>
          <w:sz w:val="24"/>
          <w:szCs w:val="24"/>
        </w:rPr>
      </w:pPr>
      <w:r w:rsidRPr="00783577">
        <w:rPr>
          <w:rFonts w:ascii="Garamond" w:eastAsia="Times New Roman" w:hAnsi="Garamond" w:cs="Tahoma"/>
          <w:sz w:val="24"/>
          <w:szCs w:val="24"/>
        </w:rPr>
        <w:t xml:space="preserve">  </w:t>
      </w:r>
      <w:r w:rsidRPr="000B7F6A">
        <w:rPr>
          <w:rFonts w:ascii="Garamond" w:eastAsia="Times New Roman" w:hAnsi="Garamond" w:cs="Tahoma"/>
          <w:sz w:val="24"/>
          <w:szCs w:val="24"/>
        </w:rPr>
        <w:t xml:space="preserve"> </w:t>
      </w:r>
    </w:p>
    <w:p w14:paraId="51183944" w14:textId="532D47AF" w:rsidR="0062253B" w:rsidRPr="0017518D" w:rsidRDefault="0017518D" w:rsidP="0017518D">
      <w:pPr>
        <w:pStyle w:val="NoSpacing"/>
        <w:rPr>
          <w:b/>
          <w:bCs/>
          <w:u w:val="single"/>
        </w:rPr>
      </w:pPr>
      <w:r w:rsidRPr="0017518D">
        <w:rPr>
          <w:rFonts w:ascii="Bradley Hand ITC" w:hAnsi="Bradley Hand ITC"/>
          <w:i/>
          <w:iCs/>
          <w:sz w:val="40"/>
          <w:szCs w:val="40"/>
          <w:u w:val="single"/>
        </w:rPr>
        <w:t xml:space="preserve">   </w:t>
      </w:r>
      <w:r w:rsidRPr="0017518D">
        <w:rPr>
          <w:rFonts w:ascii="Bradley Hand ITC" w:hAnsi="Bradley Hand ITC"/>
          <w:b/>
          <w:bCs/>
          <w:i/>
          <w:iCs/>
          <w:sz w:val="40"/>
          <w:szCs w:val="40"/>
          <w:u w:val="single"/>
        </w:rPr>
        <w:t>Jason Muninger</w:t>
      </w:r>
      <w:r w:rsidRPr="0017518D">
        <w:rPr>
          <w:b/>
          <w:bCs/>
          <w:u w:val="single"/>
        </w:rPr>
        <w:t xml:space="preserve">    </w:t>
      </w:r>
      <w:r w:rsidRPr="0017518D">
        <w:rPr>
          <w:b/>
          <w:bCs/>
        </w:rPr>
        <w:t xml:space="preserve">                 </w:t>
      </w:r>
      <w:r>
        <w:rPr>
          <w:b/>
          <w:bCs/>
        </w:rPr>
        <w:t xml:space="preserve">              </w:t>
      </w:r>
      <w:r w:rsidRPr="0017518D">
        <w:rPr>
          <w:b/>
          <w:bCs/>
        </w:rPr>
        <w:t xml:space="preserve">      </w:t>
      </w:r>
      <w:r w:rsidRPr="0017518D">
        <w:rPr>
          <w:b/>
          <w:bCs/>
          <w:u w:val="single"/>
        </w:rPr>
        <w:t xml:space="preserve">        </w:t>
      </w:r>
      <w:r w:rsidR="00D17FF5" w:rsidRPr="00D17FF5">
        <w:rPr>
          <w:rFonts w:ascii="Edwardian Script ITC" w:hAnsi="Edwardian Script ITC"/>
          <w:b/>
          <w:bCs/>
          <w:sz w:val="44"/>
          <w:szCs w:val="44"/>
          <w:u w:val="single"/>
        </w:rPr>
        <w:t>/s/ Candice L Pullins</w:t>
      </w:r>
      <w:r w:rsidR="00D17FF5">
        <w:rPr>
          <w:rFonts w:ascii="Edwardian Script ITC" w:hAnsi="Edwardian Script ITC"/>
          <w:b/>
          <w:bCs/>
          <w:sz w:val="44"/>
          <w:szCs w:val="44"/>
          <w:u w:val="single"/>
        </w:rPr>
        <w:tab/>
      </w:r>
      <w:r w:rsidR="00D17FF5">
        <w:rPr>
          <w:rFonts w:ascii="Edwardian Script ITC" w:hAnsi="Edwardian Script ITC"/>
          <w:b/>
          <w:bCs/>
          <w:sz w:val="44"/>
          <w:szCs w:val="44"/>
          <w:u w:val="single"/>
        </w:rPr>
        <w:tab/>
      </w:r>
      <w:r w:rsidRPr="0017518D">
        <w:rPr>
          <w:b/>
          <w:bCs/>
          <w:u w:val="single"/>
        </w:rPr>
        <w:t xml:space="preserve"> </w:t>
      </w:r>
    </w:p>
    <w:p w14:paraId="2959B62E" w14:textId="72C1263B" w:rsidR="0062253B" w:rsidRPr="000B7F6A" w:rsidRDefault="0017518D" w:rsidP="0017518D">
      <w:pPr>
        <w:pStyle w:val="NoSpacing"/>
      </w:pPr>
      <w:r>
        <w:rPr>
          <w:rFonts w:eastAsia="Times New Roman"/>
          <w:b/>
          <w:bCs/>
        </w:rPr>
        <w:t xml:space="preserve">  </w:t>
      </w:r>
      <w:r w:rsidR="0062253B" w:rsidRPr="0017518D">
        <w:rPr>
          <w:rFonts w:eastAsia="Times New Roman"/>
          <w:b/>
          <w:bCs/>
        </w:rPr>
        <w:t xml:space="preserve">Jason Muninger, </w:t>
      </w:r>
      <w:r w:rsidR="00E27CB1" w:rsidRPr="0017518D">
        <w:rPr>
          <w:rFonts w:eastAsia="Times New Roman"/>
          <w:b/>
          <w:bCs/>
        </w:rPr>
        <w:t>CFO/City Clerk</w:t>
      </w:r>
      <w:r w:rsidR="0062253B" w:rsidRPr="0017518D">
        <w:rPr>
          <w:rFonts w:eastAsia="Times New Roman"/>
          <w:b/>
          <w:bCs/>
        </w:rPr>
        <w:t xml:space="preserve"> </w:t>
      </w:r>
      <w:r w:rsidR="0062253B" w:rsidRPr="0017518D">
        <w:rPr>
          <w:rFonts w:eastAsia="Times New Roman"/>
          <w:b/>
          <w:bCs/>
        </w:rPr>
        <w:tab/>
      </w:r>
      <w:r w:rsidR="0062253B" w:rsidRPr="000B7F6A">
        <w:rPr>
          <w:rFonts w:eastAsia="Times New Roman"/>
        </w:rPr>
        <w:t xml:space="preserve"> </w:t>
      </w:r>
      <w:r w:rsidR="0062253B" w:rsidRPr="000B7F6A">
        <w:rPr>
          <w:rFonts w:eastAsia="Times New Roman"/>
        </w:rPr>
        <w:tab/>
        <w:t xml:space="preserve"> </w:t>
      </w:r>
      <w:r w:rsidR="0062253B" w:rsidRPr="000B7F6A">
        <w:rPr>
          <w:rFonts w:eastAsia="Times New Roman"/>
        </w:rPr>
        <w:tab/>
      </w:r>
      <w:r>
        <w:rPr>
          <w:rFonts w:eastAsia="Times New Roman"/>
        </w:rPr>
        <w:t xml:space="preserve">     </w:t>
      </w:r>
      <w:r w:rsidR="0062253B" w:rsidRPr="0017518D">
        <w:rPr>
          <w:rFonts w:eastAsia="Times New Roman"/>
          <w:b/>
          <w:bCs/>
        </w:rPr>
        <w:t xml:space="preserve">by </w:t>
      </w:r>
      <w:r w:rsidR="00CB187A" w:rsidRPr="0017518D">
        <w:rPr>
          <w:rFonts w:eastAsia="Times New Roman"/>
          <w:b/>
          <w:bCs/>
        </w:rPr>
        <w:t xml:space="preserve">Candice </w:t>
      </w:r>
      <w:r w:rsidRPr="0017518D">
        <w:rPr>
          <w:rFonts w:eastAsia="Times New Roman"/>
          <w:b/>
          <w:bCs/>
        </w:rPr>
        <w:t xml:space="preserve">L </w:t>
      </w:r>
      <w:r w:rsidR="00CB187A" w:rsidRPr="0017518D">
        <w:rPr>
          <w:rFonts w:eastAsia="Times New Roman"/>
          <w:b/>
          <w:bCs/>
        </w:rPr>
        <w:t>Pullins</w:t>
      </w:r>
      <w:r w:rsidR="0062253B" w:rsidRPr="0017518D">
        <w:rPr>
          <w:rFonts w:eastAsia="Times New Roman"/>
          <w:b/>
          <w:bCs/>
        </w:rPr>
        <w:t xml:space="preserve">, </w:t>
      </w:r>
      <w:r w:rsidR="00CB187A" w:rsidRPr="0017518D">
        <w:rPr>
          <w:rFonts w:eastAsia="Times New Roman"/>
          <w:b/>
          <w:bCs/>
        </w:rPr>
        <w:t>1</w:t>
      </w:r>
      <w:r w:rsidR="00CB187A" w:rsidRPr="0017518D">
        <w:rPr>
          <w:rFonts w:eastAsia="Times New Roman"/>
          <w:b/>
          <w:bCs/>
          <w:vertAlign w:val="superscript"/>
        </w:rPr>
        <w:t>st</w:t>
      </w:r>
      <w:r w:rsidR="00CB187A" w:rsidRPr="0017518D">
        <w:rPr>
          <w:rFonts w:eastAsia="Times New Roman"/>
          <w:b/>
          <w:bCs/>
        </w:rPr>
        <w:t xml:space="preserve"> </w:t>
      </w:r>
      <w:r w:rsidR="0062253B" w:rsidRPr="0017518D">
        <w:rPr>
          <w:rFonts w:eastAsia="Times New Roman"/>
          <w:b/>
          <w:bCs/>
        </w:rPr>
        <w:t>Deputy City Clerk</w:t>
      </w:r>
      <w:r w:rsidR="0062253B" w:rsidRPr="000B7F6A">
        <w:rPr>
          <w:rFonts w:eastAsia="Times New Roman"/>
        </w:rPr>
        <w:t xml:space="preserve"> </w:t>
      </w:r>
    </w:p>
    <w:p w14:paraId="71AEB955" w14:textId="77777777" w:rsidR="0062253B" w:rsidRPr="000B7F6A" w:rsidRDefault="0062253B" w:rsidP="0062253B">
      <w:pPr>
        <w:jc w:val="both"/>
        <w:rPr>
          <w:rFonts w:ascii="Garamond" w:hAnsi="Garamond" w:cs="Tahoma"/>
          <w:sz w:val="24"/>
          <w:szCs w:val="24"/>
        </w:rPr>
      </w:pPr>
      <w:r w:rsidRPr="000B7F6A">
        <w:rPr>
          <w:rFonts w:ascii="Garamond" w:eastAsia="Times New Roman" w:hAnsi="Garamond" w:cs="Tahoma"/>
          <w:sz w:val="24"/>
          <w:szCs w:val="24"/>
        </w:rPr>
        <w:t xml:space="preserve"> </w:t>
      </w:r>
    </w:p>
    <w:p w14:paraId="5708DBAD" w14:textId="77777777" w:rsidR="0062253B" w:rsidRPr="009E0AEE" w:rsidRDefault="0062253B" w:rsidP="0062253B">
      <w:pPr>
        <w:jc w:val="both"/>
        <w:rPr>
          <w:rFonts w:ascii="Garamond" w:eastAsia="Times New Roman" w:hAnsi="Garamond" w:cs="Times New Roman"/>
          <w:sz w:val="18"/>
          <w:szCs w:val="18"/>
        </w:rPr>
      </w:pPr>
      <w:r w:rsidRPr="006C0993">
        <w:rPr>
          <w:rFonts w:ascii="Garamond" w:eastAsia="Times New Roman" w:hAnsi="Garamond" w:cs="Times New Roman"/>
          <w:sz w:val="18"/>
          <w:szCs w:val="18"/>
        </w:rPr>
        <w:t>Open Meetings Act Complian</w:t>
      </w:r>
      <w:r>
        <w:rPr>
          <w:rFonts w:ascii="Garamond" w:eastAsia="Times New Roman" w:hAnsi="Garamond" w:cs="Times New Roman"/>
          <w:sz w:val="18"/>
          <w:szCs w:val="18"/>
        </w:rPr>
        <w:t xml:space="preserve">ce (25 O.S. Sec. 301 et seq.). </w:t>
      </w:r>
      <w:r w:rsidRPr="006C0993">
        <w:rPr>
          <w:rFonts w:ascii="Garamond" w:eastAsia="Times New Roman" w:hAnsi="Garamond" w:cs="Times New Roman"/>
          <w:sz w:val="18"/>
          <w:szCs w:val="18"/>
        </w:rPr>
        <w:t>All discussion items are subject to pos</w:t>
      </w:r>
      <w:r>
        <w:rPr>
          <w:rFonts w:ascii="Garamond" w:eastAsia="Times New Roman" w:hAnsi="Garamond" w:cs="Times New Roman"/>
          <w:sz w:val="18"/>
          <w:szCs w:val="18"/>
        </w:rPr>
        <w:t>sible action by the Park Board</w:t>
      </w:r>
      <w:r w:rsidRPr="006C0993">
        <w:rPr>
          <w:rFonts w:ascii="Garamond" w:eastAsia="Times New Roman" w:hAnsi="Garamond" w:cs="Times New Roman"/>
          <w:sz w:val="18"/>
          <w:szCs w:val="18"/>
        </w:rPr>
        <w:t xml:space="preserve">. Official action can only be taken on items which appear on the agenda. The </w:t>
      </w:r>
      <w:r>
        <w:rPr>
          <w:rFonts w:ascii="Garamond" w:eastAsia="Times New Roman" w:hAnsi="Garamond" w:cs="Times New Roman"/>
          <w:sz w:val="18"/>
          <w:szCs w:val="18"/>
        </w:rPr>
        <w:t>EAC</w:t>
      </w:r>
      <w:r w:rsidRPr="006C0993">
        <w:rPr>
          <w:rFonts w:ascii="Garamond" w:eastAsia="Times New Roman" w:hAnsi="Garamond" w:cs="Times New Roman"/>
          <w:sz w:val="18"/>
          <w:szCs w:val="18"/>
        </w:rPr>
        <w:t xml:space="preserve"> may adopt, approve, ratify, deny, defer, recommend, amend, strike, or continue any agenda item. When more information is nee</w:t>
      </w:r>
      <w:r>
        <w:rPr>
          <w:rFonts w:ascii="Garamond" w:eastAsia="Times New Roman" w:hAnsi="Garamond" w:cs="Times New Roman"/>
          <w:sz w:val="18"/>
          <w:szCs w:val="18"/>
        </w:rPr>
        <w:t xml:space="preserve">ded to act on an item, the EAC </w:t>
      </w:r>
      <w:r w:rsidRPr="006C0993">
        <w:rPr>
          <w:rFonts w:ascii="Garamond" w:eastAsia="Times New Roman" w:hAnsi="Garamond" w:cs="Times New Roman"/>
          <w:sz w:val="18"/>
          <w:szCs w:val="18"/>
        </w:rPr>
        <w:t xml:space="preserve">may refer the matter to the City Manager, Staff or City Attorney, or back to a committing or other recommending body. Under certain circumstances, items are deferred to a specific later date or stricken from the agenda entirely.  Agenda items requiring a public hearing as required by law will be so noted. The </w:t>
      </w:r>
      <w:r>
        <w:rPr>
          <w:rFonts w:ascii="Garamond" w:eastAsia="Times New Roman" w:hAnsi="Garamond" w:cs="Times New Roman"/>
          <w:sz w:val="18"/>
          <w:szCs w:val="18"/>
        </w:rPr>
        <w:t>EAC</w:t>
      </w:r>
      <w:r w:rsidRPr="006C0993">
        <w:rPr>
          <w:rFonts w:ascii="Garamond" w:eastAsia="Times New Roman" w:hAnsi="Garamond" w:cs="Times New Roman"/>
          <w:sz w:val="18"/>
          <w:szCs w:val="18"/>
        </w:rPr>
        <w:t xml:space="preserve"> may at their discretion change the order of the business agenda items. City of Bartlesville encourages participation from all its citizens.  If participation at any public meeting is not possible due to a disability, notification to the City Clerk at least one working day prior to the scheduled meeting is encouraged to make the necessary accommodations.  The City may waive this rule if signing is not the necessary accommodation.</w:t>
      </w:r>
    </w:p>
    <w:p w14:paraId="09E067F9" w14:textId="77777777" w:rsidR="00CB32E5" w:rsidRPr="00727D2A" w:rsidRDefault="00CB32E5" w:rsidP="005C3FDA">
      <w:pPr>
        <w:pStyle w:val="NoSpacing"/>
        <w:rPr>
          <w:rFonts w:ascii="Times New Roman" w:hAnsi="Times New Roman" w:cs="Times New Roman"/>
          <w:sz w:val="24"/>
          <w:szCs w:val="24"/>
        </w:rPr>
      </w:pPr>
    </w:p>
    <w:sectPr w:rsidR="00CB32E5" w:rsidRPr="00727D2A" w:rsidSect="0017518D">
      <w:pgSz w:w="12240" w:h="15840"/>
      <w:pgMar w:top="360" w:right="1440" w:bottom="36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079EC"/>
    <w:multiLevelType w:val="hybridMultilevel"/>
    <w:tmpl w:val="6DB6764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AE44DAF"/>
    <w:multiLevelType w:val="hybridMultilevel"/>
    <w:tmpl w:val="07A244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DEA37A1"/>
    <w:multiLevelType w:val="hybridMultilevel"/>
    <w:tmpl w:val="DA7EA35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43CF3021"/>
    <w:multiLevelType w:val="hybridMultilevel"/>
    <w:tmpl w:val="200CD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541E85"/>
    <w:multiLevelType w:val="hybridMultilevel"/>
    <w:tmpl w:val="2EA61EC4"/>
    <w:lvl w:ilvl="0" w:tplc="04090017">
      <w:start w:val="1"/>
      <w:numFmt w:val="lowerLetter"/>
      <w:lvlText w:val="%1)"/>
      <w:lvlJc w:val="left"/>
      <w:pPr>
        <w:ind w:left="4500" w:hanging="360"/>
      </w:p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num w:numId="1" w16cid:durableId="2124230912">
    <w:abstractNumId w:val="3"/>
  </w:num>
  <w:num w:numId="2" w16cid:durableId="1882085311">
    <w:abstractNumId w:val="0"/>
  </w:num>
  <w:num w:numId="3" w16cid:durableId="1713340105">
    <w:abstractNumId w:val="1"/>
  </w:num>
  <w:num w:numId="4" w16cid:durableId="838809397">
    <w:abstractNumId w:val="2"/>
  </w:num>
  <w:num w:numId="5" w16cid:durableId="17594743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FDA"/>
    <w:rsid w:val="00022E78"/>
    <w:rsid w:val="00032D1C"/>
    <w:rsid w:val="0004317B"/>
    <w:rsid w:val="000448B1"/>
    <w:rsid w:val="00073342"/>
    <w:rsid w:val="00082B5F"/>
    <w:rsid w:val="000845EC"/>
    <w:rsid w:val="00090E74"/>
    <w:rsid w:val="00095343"/>
    <w:rsid w:val="000D5234"/>
    <w:rsid w:val="00100CE9"/>
    <w:rsid w:val="00111103"/>
    <w:rsid w:val="00112E9B"/>
    <w:rsid w:val="0012292E"/>
    <w:rsid w:val="00124CD2"/>
    <w:rsid w:val="00126F3D"/>
    <w:rsid w:val="00141E9E"/>
    <w:rsid w:val="00143C88"/>
    <w:rsid w:val="001447C3"/>
    <w:rsid w:val="0017518D"/>
    <w:rsid w:val="001A5A47"/>
    <w:rsid w:val="001B4D90"/>
    <w:rsid w:val="001D1BEC"/>
    <w:rsid w:val="001F2D17"/>
    <w:rsid w:val="001F7D79"/>
    <w:rsid w:val="00201F0C"/>
    <w:rsid w:val="002253A8"/>
    <w:rsid w:val="0024026F"/>
    <w:rsid w:val="00263ADA"/>
    <w:rsid w:val="0027061E"/>
    <w:rsid w:val="00277229"/>
    <w:rsid w:val="002D2043"/>
    <w:rsid w:val="00323E6B"/>
    <w:rsid w:val="00327B50"/>
    <w:rsid w:val="00334435"/>
    <w:rsid w:val="00342235"/>
    <w:rsid w:val="003634B0"/>
    <w:rsid w:val="00366659"/>
    <w:rsid w:val="0037577F"/>
    <w:rsid w:val="003777E6"/>
    <w:rsid w:val="00385030"/>
    <w:rsid w:val="00387EC2"/>
    <w:rsid w:val="003E3C43"/>
    <w:rsid w:val="003E4183"/>
    <w:rsid w:val="0040389E"/>
    <w:rsid w:val="00410030"/>
    <w:rsid w:val="00411042"/>
    <w:rsid w:val="00411E2B"/>
    <w:rsid w:val="00450DAD"/>
    <w:rsid w:val="004715FB"/>
    <w:rsid w:val="004719D5"/>
    <w:rsid w:val="00475326"/>
    <w:rsid w:val="004951E4"/>
    <w:rsid w:val="004B2205"/>
    <w:rsid w:val="004C1D87"/>
    <w:rsid w:val="004C273F"/>
    <w:rsid w:val="004D396A"/>
    <w:rsid w:val="004F14E6"/>
    <w:rsid w:val="004F4668"/>
    <w:rsid w:val="004F68A7"/>
    <w:rsid w:val="00510453"/>
    <w:rsid w:val="00525E71"/>
    <w:rsid w:val="00537D9D"/>
    <w:rsid w:val="00560CEB"/>
    <w:rsid w:val="00566C8B"/>
    <w:rsid w:val="005850B4"/>
    <w:rsid w:val="00586D94"/>
    <w:rsid w:val="005A0E46"/>
    <w:rsid w:val="005A1043"/>
    <w:rsid w:val="005C3FDA"/>
    <w:rsid w:val="005D0219"/>
    <w:rsid w:val="006179CF"/>
    <w:rsid w:val="0062253B"/>
    <w:rsid w:val="006245ED"/>
    <w:rsid w:val="0063682E"/>
    <w:rsid w:val="006375C8"/>
    <w:rsid w:val="006518F6"/>
    <w:rsid w:val="00652558"/>
    <w:rsid w:val="006713CB"/>
    <w:rsid w:val="006716CF"/>
    <w:rsid w:val="00674DDB"/>
    <w:rsid w:val="006A1F60"/>
    <w:rsid w:val="006A357A"/>
    <w:rsid w:val="006B52B9"/>
    <w:rsid w:val="006E0E16"/>
    <w:rsid w:val="006E7560"/>
    <w:rsid w:val="00704E50"/>
    <w:rsid w:val="00727D2A"/>
    <w:rsid w:val="00730A49"/>
    <w:rsid w:val="00731D10"/>
    <w:rsid w:val="007575FC"/>
    <w:rsid w:val="00764F27"/>
    <w:rsid w:val="0076507E"/>
    <w:rsid w:val="00766DD4"/>
    <w:rsid w:val="00794211"/>
    <w:rsid w:val="007A4443"/>
    <w:rsid w:val="007B17FF"/>
    <w:rsid w:val="007C0136"/>
    <w:rsid w:val="007C65F2"/>
    <w:rsid w:val="007E2087"/>
    <w:rsid w:val="007F629A"/>
    <w:rsid w:val="007F68C6"/>
    <w:rsid w:val="00822F4C"/>
    <w:rsid w:val="0082438C"/>
    <w:rsid w:val="00824BFB"/>
    <w:rsid w:val="00842E6D"/>
    <w:rsid w:val="00854B3E"/>
    <w:rsid w:val="008550C2"/>
    <w:rsid w:val="00860DD4"/>
    <w:rsid w:val="008659C5"/>
    <w:rsid w:val="0088665D"/>
    <w:rsid w:val="008D45DD"/>
    <w:rsid w:val="008E5A9E"/>
    <w:rsid w:val="008F6D80"/>
    <w:rsid w:val="00950E38"/>
    <w:rsid w:val="00955499"/>
    <w:rsid w:val="00956DC4"/>
    <w:rsid w:val="00961544"/>
    <w:rsid w:val="009646F1"/>
    <w:rsid w:val="00981B26"/>
    <w:rsid w:val="0099153E"/>
    <w:rsid w:val="009942AE"/>
    <w:rsid w:val="009A061B"/>
    <w:rsid w:val="009B3295"/>
    <w:rsid w:val="009B5F7D"/>
    <w:rsid w:val="009D62BB"/>
    <w:rsid w:val="00A00401"/>
    <w:rsid w:val="00A13608"/>
    <w:rsid w:val="00A25A15"/>
    <w:rsid w:val="00A3313F"/>
    <w:rsid w:val="00A57078"/>
    <w:rsid w:val="00A85306"/>
    <w:rsid w:val="00A87213"/>
    <w:rsid w:val="00A92F9B"/>
    <w:rsid w:val="00AA3190"/>
    <w:rsid w:val="00AB0A99"/>
    <w:rsid w:val="00AB3BA0"/>
    <w:rsid w:val="00AC7034"/>
    <w:rsid w:val="00B12A4D"/>
    <w:rsid w:val="00B345BA"/>
    <w:rsid w:val="00B4090B"/>
    <w:rsid w:val="00B62DAF"/>
    <w:rsid w:val="00B709BC"/>
    <w:rsid w:val="00B83AA1"/>
    <w:rsid w:val="00BA0288"/>
    <w:rsid w:val="00BC187E"/>
    <w:rsid w:val="00BD1745"/>
    <w:rsid w:val="00BD6213"/>
    <w:rsid w:val="00BE0F73"/>
    <w:rsid w:val="00BF12A4"/>
    <w:rsid w:val="00BF5D3E"/>
    <w:rsid w:val="00C5139B"/>
    <w:rsid w:val="00C62012"/>
    <w:rsid w:val="00C64E57"/>
    <w:rsid w:val="00C745AB"/>
    <w:rsid w:val="00C86F0D"/>
    <w:rsid w:val="00C92F66"/>
    <w:rsid w:val="00CB187A"/>
    <w:rsid w:val="00CB32E5"/>
    <w:rsid w:val="00CC4790"/>
    <w:rsid w:val="00CD15BB"/>
    <w:rsid w:val="00CF3856"/>
    <w:rsid w:val="00D00883"/>
    <w:rsid w:val="00D17FF5"/>
    <w:rsid w:val="00D26E50"/>
    <w:rsid w:val="00D27725"/>
    <w:rsid w:val="00D708FD"/>
    <w:rsid w:val="00DC7D01"/>
    <w:rsid w:val="00DD00AE"/>
    <w:rsid w:val="00DE2130"/>
    <w:rsid w:val="00DF4BE6"/>
    <w:rsid w:val="00E006C6"/>
    <w:rsid w:val="00E05F61"/>
    <w:rsid w:val="00E27CB1"/>
    <w:rsid w:val="00E35AFE"/>
    <w:rsid w:val="00E51343"/>
    <w:rsid w:val="00E71843"/>
    <w:rsid w:val="00EB2983"/>
    <w:rsid w:val="00EC17D4"/>
    <w:rsid w:val="00EC3A09"/>
    <w:rsid w:val="00EE04BF"/>
    <w:rsid w:val="00EF6D71"/>
    <w:rsid w:val="00F10908"/>
    <w:rsid w:val="00F3181B"/>
    <w:rsid w:val="00F43085"/>
    <w:rsid w:val="00F45C4C"/>
    <w:rsid w:val="00F61C06"/>
    <w:rsid w:val="00F6530B"/>
    <w:rsid w:val="00F67E80"/>
    <w:rsid w:val="00F718EA"/>
    <w:rsid w:val="00FC34B3"/>
    <w:rsid w:val="00FD28D3"/>
    <w:rsid w:val="00FF3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98A4D"/>
  <w15:chartTrackingRefBased/>
  <w15:docId w15:val="{5B1737BC-1C1C-4B4B-A3DF-F2EBE7C4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55499"/>
    <w:pPr>
      <w:widowControl w:val="0"/>
      <w:autoSpaceDE w:val="0"/>
      <w:autoSpaceDN w:val="0"/>
      <w:spacing w:after="0" w:line="240" w:lineRule="auto"/>
    </w:pPr>
    <w:rPr>
      <w:rFonts w:ascii="Arial" w:eastAsia="Arial" w:hAnsi="Arial" w:cs="Arial"/>
    </w:rPr>
  </w:style>
  <w:style w:type="paragraph" w:styleId="Heading1">
    <w:name w:val="heading 1"/>
    <w:next w:val="Normal"/>
    <w:link w:val="Heading1Char"/>
    <w:uiPriority w:val="9"/>
    <w:unhideWhenUsed/>
    <w:qFormat/>
    <w:rsid w:val="0062253B"/>
    <w:pPr>
      <w:keepNext/>
      <w:keepLines/>
      <w:spacing w:after="0" w:line="240" w:lineRule="auto"/>
      <w:outlineLvl w:val="0"/>
    </w:pPr>
    <w:rPr>
      <w:rFonts w:ascii="Edwardian Script ITC" w:eastAsia="Edwardian Script ITC" w:hAnsi="Edwardian Script ITC" w:cs="Edwardian Script ITC"/>
      <w:color w:val="000000"/>
      <w:sz w:val="4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3FDA"/>
    <w:pPr>
      <w:spacing w:after="0" w:line="240" w:lineRule="auto"/>
    </w:pPr>
  </w:style>
  <w:style w:type="paragraph" w:styleId="BodyText">
    <w:name w:val="Body Text"/>
    <w:basedOn w:val="Normal"/>
    <w:link w:val="BodyTextChar"/>
    <w:uiPriority w:val="1"/>
    <w:qFormat/>
    <w:rsid w:val="00955499"/>
    <w:rPr>
      <w:sz w:val="24"/>
      <w:szCs w:val="24"/>
    </w:rPr>
  </w:style>
  <w:style w:type="character" w:customStyle="1" w:styleId="BodyTextChar">
    <w:name w:val="Body Text Char"/>
    <w:basedOn w:val="DefaultParagraphFont"/>
    <w:link w:val="BodyText"/>
    <w:uiPriority w:val="1"/>
    <w:rsid w:val="00955499"/>
    <w:rPr>
      <w:rFonts w:ascii="Arial" w:eastAsia="Arial" w:hAnsi="Arial" w:cs="Arial"/>
      <w:sz w:val="24"/>
      <w:szCs w:val="24"/>
    </w:rPr>
  </w:style>
  <w:style w:type="paragraph" w:styleId="BalloonText">
    <w:name w:val="Balloon Text"/>
    <w:basedOn w:val="Normal"/>
    <w:link w:val="BalloonTextChar"/>
    <w:uiPriority w:val="99"/>
    <w:semiHidden/>
    <w:unhideWhenUsed/>
    <w:rsid w:val="00F67E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E80"/>
    <w:rPr>
      <w:rFonts w:ascii="Segoe UI" w:eastAsia="Arial" w:hAnsi="Segoe UI" w:cs="Segoe UI"/>
      <w:sz w:val="18"/>
      <w:szCs w:val="18"/>
    </w:rPr>
  </w:style>
  <w:style w:type="paragraph" w:customStyle="1" w:styleId="Default">
    <w:name w:val="Default"/>
    <w:rsid w:val="00727D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62253B"/>
    <w:rPr>
      <w:rFonts w:ascii="Edwardian Script ITC" w:eastAsia="Edwardian Script ITC" w:hAnsi="Edwardian Script ITC" w:cs="Edwardian Script ITC"/>
      <w:color w:val="000000"/>
      <w:sz w:val="4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325</Words>
  <Characters>1856</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K. Neece</dc:creator>
  <cp:keywords/>
  <dc:description/>
  <cp:lastModifiedBy>Candice L. Pullins</cp:lastModifiedBy>
  <cp:revision>2</cp:revision>
  <cp:lastPrinted>2026-07-08T19:09:00Z</cp:lastPrinted>
  <dcterms:created xsi:type="dcterms:W3CDTF">2026-07-08T19:12:00Z</dcterms:created>
  <dcterms:modified xsi:type="dcterms:W3CDTF">2026-07-08T19:12:00Z</dcterms:modified>
</cp:coreProperties>
</file>